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id w:val="-16288470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C01A6" w:rsidRDefault="003C01A6" w:rsidP="003C01A6">
          <w:pPr>
            <w:pStyle w:val="a3"/>
            <w:rPr>
              <w:rFonts w:ascii="Bookman Old Style" w:hAnsi="Bookman Old Style" w:cs="Arial"/>
              <w:b/>
              <w:color w:val="auto"/>
              <w:shd w:val="clear" w:color="auto" w:fill="FFFFFF"/>
              <w:lang w:val="en-US"/>
            </w:rPr>
          </w:pPr>
          <w:r w:rsidRPr="00060FFF">
            <w:rPr>
              <w:rFonts w:ascii="Bookman Old Style" w:hAnsi="Bookman Old Style" w:cs="Arial"/>
              <w:b/>
              <w:color w:val="auto"/>
              <w:shd w:val="clear" w:color="auto" w:fill="FFFFFF"/>
              <w:lang w:val="en-US"/>
            </w:rPr>
            <w:t>Table of Contents</w:t>
          </w:r>
        </w:p>
        <w:p w:rsidR="003C01A6" w:rsidRPr="003B7460" w:rsidRDefault="003C01A6" w:rsidP="003C01A6">
          <w:pPr>
            <w:rPr>
              <w:lang w:val="en-US" w:eastAsia="pl-PL"/>
            </w:rPr>
          </w:pPr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2801A4">
            <w:rPr>
              <w:rFonts w:ascii="Bookman Old Style" w:hAnsi="Bookman Old Style"/>
            </w:rPr>
            <w:fldChar w:fldCharType="begin"/>
          </w:r>
          <w:r w:rsidRPr="00060FFF">
            <w:rPr>
              <w:rFonts w:ascii="Bookman Old Style" w:hAnsi="Bookman Old Style"/>
            </w:rPr>
            <w:instrText xml:space="preserve"> TOC \o "1-3" \h \z \u </w:instrText>
          </w:r>
          <w:r w:rsidRPr="002801A4">
            <w:rPr>
              <w:rFonts w:ascii="Bookman Old Style" w:hAnsi="Bookman Old Style"/>
            </w:rPr>
            <w:fldChar w:fldCharType="separate"/>
          </w:r>
          <w:hyperlink w:anchor="_Toc438144211" w:history="1">
            <w:r w:rsidRPr="00880E5D">
              <w:rPr>
                <w:rStyle w:val="a4"/>
                <w:noProof/>
              </w:rPr>
              <w:t>CHAPTER 1: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2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Animal behavior and human mind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3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Creativity as a continuum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4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Gradations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5" w:history="1">
            <w:r w:rsidRPr="00880E5D">
              <w:rPr>
                <w:rStyle w:val="a4"/>
                <w:noProof/>
              </w:rPr>
              <w:t>CHAPTER 2: PRELIMINARIES TO A THEORY OF THE CREATIVE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6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Novelty and sensibility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7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Iteration and deviation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8" w:history="1">
            <w:r w:rsidRPr="00880E5D">
              <w:rPr>
                <w:rStyle w:val="a4"/>
                <w:noProof/>
              </w:rPr>
              <w:t>CHAPTER 3: CAUSATION: A PROBLEMATIC THEORY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19" w:history="1">
            <w:r w:rsidRPr="00880E5D">
              <w:rPr>
                <w:rStyle w:val="a4"/>
                <w:noProof/>
              </w:rPr>
              <w:t>CHAPTER 4: PROCESS THEORY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0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The contrast with causation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1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Note on evolution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2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3" w:history="1">
            <w:r w:rsidRPr="00880E5D">
              <w:rPr>
                <w:rStyle w:val="a4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Transition and novelty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4" w:history="1">
            <w:r w:rsidRPr="00880E5D">
              <w:rPr>
                <w:rStyle w:val="a4"/>
                <w:noProof/>
              </w:rPr>
              <w:t>CHAPTER 5: MICROGENESIS AND PROCESS PHILOSOPHY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5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Synthesis and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6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On active and passive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7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Potential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8" w:history="1">
            <w:r w:rsidRPr="00880E5D">
              <w:rPr>
                <w:rStyle w:val="a4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Concrescence and microgenesis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29" w:history="1">
            <w:r w:rsidRPr="00880E5D">
              <w:rPr>
                <w:rStyle w:val="a4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Perishing: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0" w:history="1">
            <w:r w:rsidRPr="00880E5D">
              <w:rPr>
                <w:rStyle w:val="a4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Creativity as a philosophical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1" w:history="1">
            <w:r w:rsidRPr="00880E5D">
              <w:rPr>
                <w:rStyle w:val="a4"/>
                <w:noProof/>
              </w:rPr>
              <w:t>CHAPTER 6: NOVELTY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2" w:history="1">
            <w:r w:rsidRPr="00880E5D">
              <w:rPr>
                <w:rStyle w:val="a4"/>
                <w:rFonts w:eastAsia="Calibri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rFonts w:eastAsia="Calibri"/>
                <w:noProof/>
              </w:rPr>
              <w:t>A note on emergence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3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On coherence and partition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4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Novelty and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5" w:history="1">
            <w:r w:rsidRPr="00880E5D">
              <w:rPr>
                <w:rStyle w:val="a4"/>
                <w:noProof/>
              </w:rPr>
              <w:t>CHAPTER 7: CREATIVITY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6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Categories and attributes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7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Love and creation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8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Objections to the analogy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39" w:history="1">
            <w:r w:rsidRPr="00880E5D">
              <w:rPr>
                <w:rStyle w:val="a4"/>
                <w:noProof/>
              </w:rPr>
              <w:t>4.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Idealization and authenticity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0" w:history="1">
            <w:r w:rsidRPr="00880E5D">
              <w:rPr>
                <w:rStyle w:val="a4"/>
                <w:noProof/>
              </w:rPr>
              <w:t>5.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Relation to novelty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1" w:history="1">
            <w:r w:rsidRPr="00880E5D">
              <w:rPr>
                <w:rStyle w:val="a4"/>
                <w:noProof/>
              </w:rPr>
              <w:t>6.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One or many forms of creativity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2" w:history="1">
            <w:r w:rsidRPr="00880E5D">
              <w:rPr>
                <w:rStyle w:val="a4"/>
                <w:noProof/>
              </w:rPr>
              <w:t>7.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Creation out of what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3" w:history="1">
            <w:r w:rsidRPr="00880E5D">
              <w:rPr>
                <w:rStyle w:val="a4"/>
                <w:noProof/>
              </w:rPr>
              <w:t>8.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Creativity and serial order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4" w:history="1">
            <w:r w:rsidRPr="00880E5D">
              <w:rPr>
                <w:rStyle w:val="a4"/>
                <w:noProof/>
              </w:rPr>
              <w:t>CHAPTER 8: INTROSPECTION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5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Dream and waking consciousness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6" w:history="1">
            <w:r w:rsidRPr="00880E5D">
              <w:rPr>
                <w:rStyle w:val="a4"/>
                <w:noProof/>
              </w:rPr>
              <w:t>CHAPTER 9: TIME, DREAM AND CREATIVITY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7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Dream and the unconscious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8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Order and simultaneity in dream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49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Time and motility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0" w:history="1">
            <w:r w:rsidRPr="00880E5D">
              <w:rPr>
                <w:rStyle w:val="a4"/>
                <w:noProof/>
              </w:rPr>
              <w:t>CHAPTER 10: SELF AND CREATIVITY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1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Creation and subjectivity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2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Habit, tradition and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3" w:history="1">
            <w:r w:rsidRPr="00880E5D">
              <w:rPr>
                <w:rStyle w:val="a4"/>
                <w:noProof/>
              </w:rPr>
              <w:t>3.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Ideation and formulation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4" w:history="1">
            <w:r w:rsidRPr="00880E5D">
              <w:rPr>
                <w:rStyle w:val="a4"/>
                <w:noProof/>
              </w:rPr>
              <w:t>CHAPTER 11: FEELING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5" w:history="1">
            <w:r w:rsidRPr="00880E5D">
              <w:rPr>
                <w:rStyle w:val="a4"/>
                <w:noProof/>
              </w:rPr>
              <w:t>1.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The sublime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6" w:history="1">
            <w:r w:rsidRPr="00880E5D">
              <w:rPr>
                <w:rStyle w:val="a4"/>
                <w:noProof/>
              </w:rPr>
              <w:t>2.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880E5D">
              <w:rPr>
                <w:rStyle w:val="a4"/>
                <w:noProof/>
              </w:rPr>
              <w:t>Decline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7" w:history="1">
            <w:r w:rsidRPr="00880E5D">
              <w:rPr>
                <w:rStyle w:val="a4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8144258" w:history="1">
            <w:r w:rsidRPr="00880E5D">
              <w:rPr>
                <w:rStyle w:val="a4"/>
                <w:rFonts w:eastAsia="Times New Roman"/>
                <w:noProof/>
                <w:lang w:eastAsia="pl-PL"/>
              </w:rPr>
              <w:t>Glossary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_Toc438144258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C01A6" w:rsidRDefault="003C01A6" w:rsidP="003C01A6">
          <w:pPr>
            <w:pStyle w:val="11"/>
            <w:tabs>
              <w:tab w:val="right" w:leader="dot" w:pos="9062"/>
            </w:tabs>
            <w:rPr>
              <w:rFonts w:ascii="Bookman Old Style" w:hAnsi="Bookman Old Style"/>
              <w:b/>
              <w:bCs/>
            </w:rPr>
          </w:pPr>
          <w:r w:rsidRPr="00060FFF">
            <w:rPr>
              <w:rFonts w:ascii="Bookman Old Style" w:hAnsi="Bookman Old Style"/>
              <w:b/>
              <w:bCs/>
            </w:rPr>
            <w:fldChar w:fldCharType="end"/>
          </w:r>
        </w:p>
      </w:sdtContent>
    </w:sdt>
    <w:p w:rsidR="00F77222" w:rsidRDefault="00F77222"/>
    <w:sectPr w:rsidR="00F77222" w:rsidSect="00F77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C01A6"/>
    <w:rsid w:val="003C01A6"/>
    <w:rsid w:val="00B17083"/>
    <w:rsid w:val="00F7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A6"/>
    <w:rPr>
      <w:lang w:val="pl-PL"/>
    </w:rPr>
  </w:style>
  <w:style w:type="paragraph" w:styleId="1">
    <w:name w:val="heading 1"/>
    <w:basedOn w:val="a"/>
    <w:next w:val="a"/>
    <w:link w:val="10"/>
    <w:uiPriority w:val="9"/>
    <w:qFormat/>
    <w:rsid w:val="003C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paragraph" w:styleId="a3">
    <w:name w:val="TOC Heading"/>
    <w:basedOn w:val="1"/>
    <w:next w:val="a"/>
    <w:uiPriority w:val="39"/>
    <w:unhideWhenUsed/>
    <w:qFormat/>
    <w:rsid w:val="003C01A6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11">
    <w:name w:val="toc 1"/>
    <w:basedOn w:val="a"/>
    <w:next w:val="a"/>
    <w:autoRedefine/>
    <w:uiPriority w:val="39"/>
    <w:unhideWhenUsed/>
    <w:rsid w:val="003C01A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C01A6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3C01A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1A6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2016-11-21T12:12:00Z</dcterms:created>
  <dcterms:modified xsi:type="dcterms:W3CDTF">2016-11-21T12:12:00Z</dcterms:modified>
</cp:coreProperties>
</file>